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64F23" w14:textId="77777777" w:rsidR="00D857B7" w:rsidRDefault="00D857B7" w:rsidP="00D857B7">
      <w:pPr>
        <w:pStyle w:val="docdata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САНКТ-ПЕТЕРБУРГСКИЙ ПОЛИТЕХНИЧЕСКИЙ</w:t>
      </w:r>
    </w:p>
    <w:p w14:paraId="6F96D18C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УНИВЕРСИТЕТ ПЕТРА ВЕЛИКОГО</w:t>
      </w:r>
    </w:p>
    <w:p w14:paraId="07F1CDEA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62754CC4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490EF556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5DE6C0ED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78843862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03740436" w14:textId="77777777" w:rsidR="00D857B7" w:rsidRDefault="00D857B7" w:rsidP="00D857B7">
      <w:pPr>
        <w:pStyle w:val="ac"/>
        <w:spacing w:before="0" w:beforeAutospacing="0" w:after="0" w:afterAutospacing="0"/>
      </w:pPr>
      <w:r>
        <w:t> </w:t>
      </w:r>
    </w:p>
    <w:p w14:paraId="14D241CB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Институт компьютерных наук и кибербезопасности</w:t>
      </w:r>
    </w:p>
    <w:p w14:paraId="6132C8BC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Высшая школа технологий искусственного интеллекта</w:t>
      </w:r>
    </w:p>
    <w:p w14:paraId="744BB2C7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rPr>
          <w:color w:val="000000"/>
          <w:sz w:val="29"/>
          <w:szCs w:val="29"/>
        </w:rPr>
        <w:t>Отчет по лабораторной работе №1</w:t>
      </w:r>
    </w:p>
    <w:p w14:paraId="17167E5F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54FAC293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330766DB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3E01B726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62DC139B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2FE9033E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rPr>
          <w:color w:val="000000"/>
          <w:sz w:val="50"/>
          <w:szCs w:val="50"/>
        </w:rPr>
        <w:t>Анализ и синтез комбинационных узлов ЭВМ. Дешифратор.</w:t>
      </w:r>
    </w:p>
    <w:p w14:paraId="192E2483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1A3B77E7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7673A93D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4E307E92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35749928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55245F82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6F70DF1B" w14:textId="77777777" w:rsidR="00D857B7" w:rsidRDefault="00D857B7" w:rsidP="00D857B7">
      <w:pPr>
        <w:pStyle w:val="ac"/>
        <w:spacing w:before="0" w:beforeAutospacing="0" w:after="0" w:afterAutospacing="0"/>
        <w:jc w:val="center"/>
      </w:pPr>
      <w:r>
        <w:t> </w:t>
      </w:r>
    </w:p>
    <w:p w14:paraId="582C09B1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2C7CA0F2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44372EFE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1412A044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299B09F3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Работу выполнил:</w:t>
      </w:r>
    </w:p>
    <w:p w14:paraId="3BD9806D" w14:textId="72139724" w:rsidR="00D857B7" w:rsidRDefault="00D857B7" w:rsidP="00D857B7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 xml:space="preserve">Денисенко </w:t>
      </w:r>
      <w:proofErr w:type="gramStart"/>
      <w:r>
        <w:rPr>
          <w:color w:val="000000"/>
          <w:sz w:val="29"/>
          <w:szCs w:val="29"/>
        </w:rPr>
        <w:t>Е.Д.</w:t>
      </w:r>
      <w:proofErr w:type="gramEnd"/>
    </w:p>
    <w:p w14:paraId="2220A493" w14:textId="3D601055" w:rsidR="00D857B7" w:rsidRDefault="00D857B7" w:rsidP="00D857B7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студент группы 5130201/40001</w:t>
      </w:r>
    </w:p>
    <w:p w14:paraId="5956601C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rPr>
          <w:color w:val="000000"/>
          <w:sz w:val="29"/>
          <w:szCs w:val="29"/>
        </w:rPr>
        <w:t>Проверила:</w:t>
      </w:r>
    </w:p>
    <w:p w14:paraId="61B201AA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proofErr w:type="spellStart"/>
      <w:r>
        <w:rPr>
          <w:color w:val="000000"/>
          <w:sz w:val="29"/>
          <w:szCs w:val="29"/>
        </w:rPr>
        <w:t>Вербова</w:t>
      </w:r>
      <w:proofErr w:type="spellEnd"/>
      <w:r>
        <w:rPr>
          <w:color w:val="000000"/>
          <w:sz w:val="29"/>
          <w:szCs w:val="29"/>
        </w:rPr>
        <w:t xml:space="preserve"> Н. М.</w:t>
      </w:r>
    </w:p>
    <w:p w14:paraId="04F6BB64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087F9CA2" w14:textId="77777777" w:rsidR="00D857B7" w:rsidRDefault="00D857B7" w:rsidP="00D857B7">
      <w:pPr>
        <w:pStyle w:val="ac"/>
        <w:spacing w:before="0" w:beforeAutospacing="0" w:after="0" w:afterAutospacing="0"/>
        <w:jc w:val="right"/>
      </w:pPr>
      <w:r>
        <w:t> </w:t>
      </w:r>
    </w:p>
    <w:p w14:paraId="52A32F89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562D0579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32EBBAED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6F5CE55F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5BEADA33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312A713A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606D17C7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37749842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57601A32" w14:textId="77777777" w:rsidR="00D857B7" w:rsidRDefault="00D857B7" w:rsidP="00D857B7">
      <w:pPr>
        <w:pStyle w:val="ac"/>
        <w:spacing w:before="0" w:beforeAutospacing="0" w:after="0" w:afterAutospacing="0"/>
        <w:ind w:left="2124" w:firstLine="708"/>
        <w:rPr>
          <w:color w:val="000000"/>
          <w:sz w:val="29"/>
          <w:szCs w:val="29"/>
        </w:rPr>
      </w:pPr>
    </w:p>
    <w:p w14:paraId="22A8BA43" w14:textId="1D0A5E1F" w:rsidR="00D857B7" w:rsidRDefault="00D857B7" w:rsidP="00D857B7">
      <w:pPr>
        <w:pStyle w:val="ac"/>
        <w:spacing w:before="0" w:beforeAutospacing="0" w:after="0" w:afterAutospacing="0"/>
        <w:ind w:left="2124" w:firstLine="708"/>
      </w:pPr>
      <w:r>
        <w:rPr>
          <w:color w:val="000000"/>
          <w:sz w:val="29"/>
          <w:szCs w:val="29"/>
        </w:rPr>
        <w:t>Санкт-Петербург - 2025 г.</w:t>
      </w:r>
    </w:p>
    <w:p w14:paraId="5797EB6F" w14:textId="158E633B" w:rsidR="00D857B7" w:rsidRPr="00D857B7" w:rsidRDefault="00D857B7" w:rsidP="00D857B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857B7">
        <w:rPr>
          <w:rFonts w:ascii="Times New Roman" w:hAnsi="Times New Roman" w:cs="Times New Roman"/>
          <w:sz w:val="32"/>
          <w:szCs w:val="32"/>
        </w:rPr>
        <w:lastRenderedPageBreak/>
        <w:t>Цель работы</w:t>
      </w:r>
    </w:p>
    <w:p w14:paraId="74556EFA" w14:textId="012084EB" w:rsidR="00D857B7" w:rsidRDefault="00D857B7" w:rsidP="00D857B7">
      <w:pPr>
        <w:jc w:val="both"/>
        <w:rPr>
          <w:rFonts w:ascii="Times New Roman" w:hAnsi="Times New Roman" w:cs="Times New Roman"/>
          <w:sz w:val="28"/>
          <w:szCs w:val="28"/>
        </w:rPr>
      </w:pPr>
      <w:r w:rsidRPr="00D857B7">
        <w:rPr>
          <w:rFonts w:ascii="Times New Roman" w:hAnsi="Times New Roman" w:cs="Times New Roman"/>
          <w:sz w:val="28"/>
          <w:szCs w:val="28"/>
        </w:rPr>
        <w:t>Изучить принципы построения и функционирования дешифратора.</w:t>
      </w:r>
    </w:p>
    <w:p w14:paraId="4D9A4796" w14:textId="77777777" w:rsidR="00D857B7" w:rsidRDefault="00D857B7" w:rsidP="00D857B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543F6EA" w14:textId="245BBE6A" w:rsidR="00D857B7" w:rsidRDefault="00D857B7" w:rsidP="00D857B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857B7">
        <w:rPr>
          <w:rFonts w:ascii="Times New Roman" w:hAnsi="Times New Roman" w:cs="Times New Roman"/>
          <w:sz w:val="32"/>
          <w:szCs w:val="32"/>
        </w:rPr>
        <w:t>Методика</w:t>
      </w:r>
    </w:p>
    <w:p w14:paraId="41E27360" w14:textId="77777777" w:rsidR="00D857B7" w:rsidRPr="00D857B7" w:rsidRDefault="00D857B7" w:rsidP="00D857B7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DFA1BE4" w14:textId="77777777" w:rsidR="00D857B7" w:rsidRDefault="00D857B7" w:rsidP="00D857B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</w:pPr>
      <w:r w:rsidRPr="00D857B7"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  <w:t xml:space="preserve">Был синтезирован дешифратор </w:t>
      </w:r>
      <w:proofErr w:type="gramStart"/>
      <w:r w:rsidRPr="00D857B7"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  <w:t>3-х разрядного</w:t>
      </w:r>
      <w:proofErr w:type="gramEnd"/>
      <w:r w:rsidRPr="00D857B7"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  <w:t xml:space="preserve"> числа в соответствии с переключательной функцией, приведенной в табл. 1.</w:t>
      </w:r>
    </w:p>
    <w:p w14:paraId="76BCF034" w14:textId="77777777" w:rsidR="00D857B7" w:rsidRDefault="00D857B7" w:rsidP="00D857B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</w:pPr>
    </w:p>
    <w:p w14:paraId="372BA1C2" w14:textId="7BDD601B" w:rsidR="00D857B7" w:rsidRPr="00D857B7" w:rsidRDefault="00D857B7" w:rsidP="00D857B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9"/>
          <w:szCs w:val="29"/>
          <w:lang w:eastAsia="ru-RU"/>
          <w14:ligatures w14:val="none"/>
        </w:rPr>
      </w:pPr>
      <w:r w:rsidRPr="00D857B7">
        <w:rPr>
          <w:noProof/>
          <w:lang w:eastAsia="ru-RU"/>
        </w:rPr>
        <w:drawing>
          <wp:inline distT="0" distB="0" distL="0" distR="0" wp14:anchorId="1182C00F" wp14:editId="10536698">
            <wp:extent cx="5940425" cy="1997710"/>
            <wp:effectExtent l="0" t="0" r="3175" b="2540"/>
            <wp:docPr id="2036076236" name="Рисунок 2" descr="Изображение выглядит как снимок экрана, линия, число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6236" name="Рисунок 2" descr="Изображение выглядит как снимок экрана, линия, число, Параллельны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7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Таблица 1</w:t>
      </w:r>
    </w:p>
    <w:p w14:paraId="55C27965" w14:textId="7C1C57D4" w:rsidR="00D857B7" w:rsidRPr="00D857B7" w:rsidRDefault="00D857B7" w:rsidP="00D857B7">
      <w:pPr>
        <w:pStyle w:val="a7"/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D857B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 </w:t>
      </w:r>
    </w:p>
    <w:p w14:paraId="67DEFCE9" w14:textId="709955F3" w:rsidR="00D857B7" w:rsidRDefault="00D857B7" w:rsidP="00D857B7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857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ходе синтеза дешифратора 3х8 была составлена совершенная дизъюнктивная нормальная форма (СДНФ) для каждого y.</w:t>
      </w:r>
    </w:p>
    <w:p w14:paraId="67FAEB8A" w14:textId="1C3FE218" w:rsidR="00D857B7" w:rsidRPr="00D24FDB" w:rsidRDefault="00132D84" w:rsidP="00D857B7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noProof/>
          <w:sz w:val="28"/>
          <w:szCs w:val="28"/>
        </w:rPr>
        <w:drawing>
          <wp:inline distT="0" distB="0" distL="0" distR="0" wp14:anchorId="46D75CEF" wp14:editId="5E071CE9">
            <wp:extent cx="5940425" cy="2269490"/>
            <wp:effectExtent l="0" t="0" r="3175" b="0"/>
            <wp:docPr id="1659965685" name="Рисунок 1" descr="Изображение выглядит как текст, рукописный текст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65685" name="Рисунок 1" descr="Изображение выглядит как текст, рукописный текст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A7BB" w14:textId="3ECB3D8F" w:rsidR="00D857B7" w:rsidRPr="00D24FDB" w:rsidRDefault="00D857B7" w:rsidP="00D857B7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Рисунок 1. Функциональная схема дешифратора</w:t>
      </w:r>
    </w:p>
    <w:p w14:paraId="646AA62A" w14:textId="77777777" w:rsidR="00D24FDB" w:rsidRPr="00D24FDB" w:rsidRDefault="00D24FDB" w:rsidP="00D857B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583AA9" w14:textId="281BDE97" w:rsidR="00132D84" w:rsidRPr="00D24FDB" w:rsidRDefault="00132D84" w:rsidP="00132D84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После чего была составлена функциональная схема, представленная на рисунке 2.</w:t>
      </w:r>
    </w:p>
    <w:p w14:paraId="6CF129B7" w14:textId="51999915" w:rsidR="00132D84" w:rsidRPr="00D24FDB" w:rsidRDefault="00D24FDB" w:rsidP="00132D84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noProof/>
          <w:sz w:val="28"/>
          <w:szCs w:val="28"/>
        </w:rPr>
        <w:lastRenderedPageBreak/>
        <w:drawing>
          <wp:inline distT="0" distB="0" distL="0" distR="0" wp14:anchorId="0C92A4CE" wp14:editId="57C618C7">
            <wp:extent cx="5940425" cy="2290445"/>
            <wp:effectExtent l="0" t="0" r="3175" b="0"/>
            <wp:docPr id="1949230618" name="Рисунок 1" descr="Изображение выглядит как рукописный текст, линия, текст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30618" name="Рисунок 1" descr="Изображение выглядит как рукописный текст, линия, текст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ED33" w14:textId="4B55ADB2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Рисунок 2</w:t>
      </w:r>
    </w:p>
    <w:p w14:paraId="4FE20F18" w14:textId="77777777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AFDAB7" w14:textId="76838C2B" w:rsidR="00D24FDB" w:rsidRP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 xml:space="preserve">При помощи приложения </w:t>
      </w:r>
      <w:r w:rsidRPr="00D24FDB">
        <w:rPr>
          <w:rFonts w:ascii="Times New Roman" w:hAnsi="Times New Roman" w:cs="Times New Roman"/>
          <w:sz w:val="28"/>
          <w:szCs w:val="28"/>
          <w:lang w:val="en-US"/>
        </w:rPr>
        <w:t>Multisim</w:t>
      </w:r>
      <w:r w:rsidRPr="00D24FDB">
        <w:rPr>
          <w:rFonts w:ascii="Times New Roman" w:hAnsi="Times New Roman" w:cs="Times New Roman"/>
          <w:sz w:val="28"/>
          <w:szCs w:val="28"/>
        </w:rPr>
        <w:t xml:space="preserve"> была создана схема данного дешифратора (Рисунок 3).</w:t>
      </w:r>
    </w:p>
    <w:p w14:paraId="7131E5A5" w14:textId="56101EC5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9572A" wp14:editId="770DA8A7">
            <wp:extent cx="5940425" cy="2622550"/>
            <wp:effectExtent l="0" t="0" r="3175" b="6350"/>
            <wp:docPr id="73427686" name="Рисунок 1" descr="Изображение выглядит как текст, диаграмма, План, Параллель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686" name="Рисунок 1" descr="Изображение выглядит как текст, диаграмма, План, Параллельный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816F" w14:textId="5FF8B4C7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24FDB">
        <w:rPr>
          <w:rFonts w:ascii="Times New Roman" w:hAnsi="Times New Roman" w:cs="Times New Roman"/>
          <w:sz w:val="28"/>
          <w:szCs w:val="28"/>
        </w:rPr>
        <w:t>Схема дешифратора 3х8</w:t>
      </w:r>
    </w:p>
    <w:p w14:paraId="323AB8B5" w14:textId="77777777" w:rsidR="00D24FDB" w:rsidRP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В процессе работы дешифратора лампочки, используемые для демонстрации работы программы, загорались в нужном порядке, что показывает правильность функционирования синтезируемого устройства.</w:t>
      </w:r>
    </w:p>
    <w:p w14:paraId="34ED916D" w14:textId="77777777" w:rsidR="00D24FDB" w:rsidRP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В следующей части лабораторной работы необходимо было изучить принцип работы дешифратора К155ИД4 (SN74155). На схеме для исследования можно подробнее ознакомиться с его работой (см. Рис. 4).</w:t>
      </w:r>
    </w:p>
    <w:p w14:paraId="18F0CD61" w14:textId="406CB42B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4F9AAD" wp14:editId="71670DE3">
            <wp:extent cx="5631180" cy="3550920"/>
            <wp:effectExtent l="0" t="0" r="7620" b="0"/>
            <wp:docPr id="1266801782" name="Рисунок 4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01782" name="Рисунок 4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FDB">
        <w:rPr>
          <w:rFonts w:ascii="Times New Roman" w:hAnsi="Times New Roman" w:cs="Times New Roman"/>
          <w:sz w:val="28"/>
          <w:szCs w:val="28"/>
        </w:rPr>
        <w:t> </w:t>
      </w:r>
    </w:p>
    <w:p w14:paraId="6903C05A" w14:textId="1CF2FF3C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унок </w:t>
      </w:r>
      <w:r w:rsidRPr="00D24FDB">
        <w:rPr>
          <w:rFonts w:ascii="Times New Roman" w:hAnsi="Times New Roman" w:cs="Times New Roman"/>
          <w:sz w:val="28"/>
          <w:szCs w:val="28"/>
        </w:rPr>
        <w:t>4. Схема К155ИД4 (SN74155)</w:t>
      </w:r>
    </w:p>
    <w:p w14:paraId="47B6D678" w14:textId="77777777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93C8B3" w14:textId="77777777" w:rsid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  <w:r w:rsidRPr="00D24FDB">
        <w:rPr>
          <w:rFonts w:ascii="Times New Roman" w:hAnsi="Times New Roman" w:cs="Times New Roman"/>
          <w:sz w:val="28"/>
          <w:szCs w:val="28"/>
        </w:rPr>
        <w:t xml:space="preserve">Далее схема дешифратора К155ИД4 (SN74155) была введена в </w:t>
      </w:r>
      <w:proofErr w:type="spellStart"/>
      <w:r w:rsidRPr="00D24FDB">
        <w:rPr>
          <w:rFonts w:ascii="Times New Roman" w:hAnsi="Times New Roman" w:cs="Times New Roman"/>
          <w:sz w:val="28"/>
          <w:szCs w:val="28"/>
        </w:rPr>
        <w:t>Multisim</w:t>
      </w:r>
      <w:proofErr w:type="spellEnd"/>
      <w:r w:rsidRPr="00D24FDB">
        <w:rPr>
          <w:rFonts w:ascii="Times New Roman" w:hAnsi="Times New Roman" w:cs="Times New Roman"/>
          <w:sz w:val="28"/>
          <w:szCs w:val="28"/>
        </w:rPr>
        <w:t> в двух режимах -двойного дешифратора 2х4 (см. Рис. 5.) и дешифратора 3х8(см. Рис. 6).</w:t>
      </w:r>
    </w:p>
    <w:p w14:paraId="5DDFA253" w14:textId="6B5557B5" w:rsidR="00D24FDB" w:rsidRDefault="0018431B" w:rsidP="0018431B">
      <w:pPr>
        <w:jc w:val="center"/>
        <w:rPr>
          <w:rFonts w:ascii="Times New Roman" w:hAnsi="Times New Roman" w:cs="Times New Roman"/>
          <w:sz w:val="28"/>
          <w:szCs w:val="28"/>
        </w:rPr>
      </w:pPr>
      <w:r w:rsidRPr="00184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2B902" wp14:editId="6DC88C72">
            <wp:extent cx="5312228" cy="3658652"/>
            <wp:effectExtent l="0" t="0" r="3175" b="0"/>
            <wp:docPr id="142764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43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9478" cy="366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0C61" w14:textId="5B2C9EC5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 Дешифратор </w:t>
      </w:r>
      <w:r w:rsidRPr="00D24FDB">
        <w:rPr>
          <w:rFonts w:ascii="Times New Roman" w:hAnsi="Times New Roman" w:cs="Times New Roman"/>
          <w:sz w:val="28"/>
          <w:szCs w:val="28"/>
        </w:rPr>
        <w:t>К155ИД4 (SN74155)</w:t>
      </w:r>
      <w:r>
        <w:rPr>
          <w:rFonts w:ascii="Times New Roman" w:hAnsi="Times New Roman" w:cs="Times New Roman"/>
          <w:sz w:val="28"/>
          <w:szCs w:val="28"/>
        </w:rPr>
        <w:t xml:space="preserve"> в режиме 2х4 </w:t>
      </w:r>
    </w:p>
    <w:p w14:paraId="2C5477F0" w14:textId="2DFEBA32" w:rsidR="00D24FDB" w:rsidRDefault="00B6750D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 w:rsidRPr="00B675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39DF24" wp14:editId="06946E80">
            <wp:extent cx="5940425" cy="3944620"/>
            <wp:effectExtent l="0" t="0" r="3175" b="0"/>
            <wp:docPr id="195335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52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9A96" w14:textId="1D66F119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Дешифратор </w:t>
      </w:r>
      <w:r w:rsidRPr="00D24FDB">
        <w:rPr>
          <w:rFonts w:ascii="Times New Roman" w:hAnsi="Times New Roman" w:cs="Times New Roman"/>
          <w:sz w:val="28"/>
          <w:szCs w:val="28"/>
        </w:rPr>
        <w:t>К155ИД4 (SN74155</w:t>
      </w:r>
      <w:r>
        <w:rPr>
          <w:rFonts w:ascii="Times New Roman" w:hAnsi="Times New Roman" w:cs="Times New Roman"/>
          <w:sz w:val="28"/>
          <w:szCs w:val="28"/>
        </w:rPr>
        <w:t>) в режиме 3х8</w:t>
      </w:r>
    </w:p>
    <w:p w14:paraId="458E6535" w14:textId="77777777" w:rsid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E7AD57" w14:textId="1AD18933" w:rsidR="00D24FDB" w:rsidRDefault="00D24FDB" w:rsidP="00D24FDB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Выводы</w:t>
      </w:r>
    </w:p>
    <w:p w14:paraId="1C45A594" w14:textId="05F10BFE" w:rsidR="00D24FDB" w:rsidRDefault="00D24FDB" w:rsidP="00D24FDB">
      <w:pPr>
        <w:pStyle w:val="docdat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В ходе выполнения лабораторной работы были изучены принципы построения и функционирования дешифратора. Был синтезирован дешифратор </w:t>
      </w:r>
      <w:proofErr w:type="gramStart"/>
      <w:r>
        <w:rPr>
          <w:color w:val="000000"/>
          <w:sz w:val="28"/>
          <w:szCs w:val="28"/>
        </w:rPr>
        <w:t>3-х разрядного</w:t>
      </w:r>
      <w:proofErr w:type="gramEnd"/>
      <w:r>
        <w:rPr>
          <w:color w:val="000000"/>
          <w:sz w:val="28"/>
          <w:szCs w:val="28"/>
        </w:rPr>
        <w:t xml:space="preserve"> числа и составлена СДНФ для каждого y. Также была изучена реализована микросхема К155ИД4 (SN74155) в двух режимах работы: двойного дешифратора 2х4 и дешифратора 3х8. При помощи средств </w:t>
      </w:r>
      <w:proofErr w:type="spellStart"/>
      <w:r>
        <w:rPr>
          <w:color w:val="000000"/>
          <w:sz w:val="28"/>
          <w:szCs w:val="28"/>
        </w:rPr>
        <w:t>Multisim</w:t>
      </w:r>
      <w:proofErr w:type="spellEnd"/>
      <w:r>
        <w:rPr>
          <w:color w:val="000000"/>
          <w:sz w:val="28"/>
          <w:szCs w:val="28"/>
        </w:rPr>
        <w:t xml:space="preserve"> была продемонстрирована работоспособность данных схем. </w:t>
      </w:r>
    </w:p>
    <w:p w14:paraId="729FADB1" w14:textId="77777777" w:rsidR="00D24FDB" w:rsidRP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003487" w14:textId="77777777" w:rsidR="00D24FDB" w:rsidRPr="00D24FDB" w:rsidRDefault="00D24FDB" w:rsidP="00D24FD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4CE47AA" w14:textId="77777777" w:rsidR="00D24FDB" w:rsidRPr="00D24FDB" w:rsidRDefault="00D24FDB" w:rsidP="00D24F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7498BB" w14:textId="77777777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0C18CD" w14:textId="77777777" w:rsidR="00D24FDB" w:rsidRPr="00D24FDB" w:rsidRDefault="00D24FDB" w:rsidP="00D24F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166867" w14:textId="77777777" w:rsidR="00D24FDB" w:rsidRDefault="00D24FDB" w:rsidP="00D24FD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28DE74" w14:textId="77777777" w:rsidR="00D24FDB" w:rsidRPr="00D24FDB" w:rsidRDefault="00D24FDB" w:rsidP="00D24FD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387C53" w14:textId="77777777" w:rsidR="00D857B7" w:rsidRPr="00D857B7" w:rsidRDefault="00D857B7" w:rsidP="00D857B7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857B7" w:rsidRPr="00D857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C2953"/>
    <w:multiLevelType w:val="hybridMultilevel"/>
    <w:tmpl w:val="A2F28660"/>
    <w:lvl w:ilvl="0" w:tplc="72DE39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2939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7B7"/>
    <w:rsid w:val="000F1B54"/>
    <w:rsid w:val="00132D84"/>
    <w:rsid w:val="0018431B"/>
    <w:rsid w:val="002A06FC"/>
    <w:rsid w:val="00893E22"/>
    <w:rsid w:val="00B6750D"/>
    <w:rsid w:val="00D24FDB"/>
    <w:rsid w:val="00D56CC6"/>
    <w:rsid w:val="00D857B7"/>
    <w:rsid w:val="00F90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ACF4B"/>
  <w15:chartTrackingRefBased/>
  <w15:docId w15:val="{F257CD6F-E8A6-4166-AC51-281171076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57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57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57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57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57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57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57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57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57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57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857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857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857B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857B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857B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857B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857B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857B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857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85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857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857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857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857B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857B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857B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857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857B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857B7"/>
    <w:rPr>
      <w:b/>
      <w:bCs/>
      <w:smallCaps/>
      <w:color w:val="0F4761" w:themeColor="accent1" w:themeShade="BF"/>
      <w:spacing w:val="5"/>
    </w:rPr>
  </w:style>
  <w:style w:type="paragraph" w:customStyle="1" w:styleId="docdata">
    <w:name w:val="docdata"/>
    <w:aliases w:val="docy,v5,22662,bqiaagaaeyqcaaagiaiaaap1vqaabqnwaaaaaaaaaaaaaaaaaaaaaaaaaaaaaaaaaaaaaaaaaaaaaaaaaaaaaaaaaaaaaaaaaaaaaaaaaaaaaaaaaaaaaaaaaaaaaaaaaaaaaaaaaaaaaaaaaaaaaaaaaaaaaaaaaaaaaaaaaaaaaaaaaaaaaaaaaaaaaaaaaaaaaaaaaaaaaaaaaaaaaaaaaaaaaaaaaaaaaaa"/>
    <w:basedOn w:val="a"/>
    <w:rsid w:val="00D85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c">
    <w:name w:val="Normal (Web)"/>
    <w:basedOn w:val="a"/>
    <w:uiPriority w:val="99"/>
    <w:semiHidden/>
    <w:unhideWhenUsed/>
    <w:rsid w:val="00D85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Августина Цыркунова</dc:creator>
  <cp:keywords/>
  <dc:description/>
  <cp:lastModifiedBy>Августина Цыркунова</cp:lastModifiedBy>
  <cp:revision>2</cp:revision>
  <dcterms:created xsi:type="dcterms:W3CDTF">2025-10-02T07:09:00Z</dcterms:created>
  <dcterms:modified xsi:type="dcterms:W3CDTF">2025-10-02T07:09:00Z</dcterms:modified>
</cp:coreProperties>
</file>